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3E8A" w14:textId="77777777" w:rsidR="00E910D5" w:rsidRDefault="00D97628">
      <w:pPr>
        <w:spacing w:after="173" w:line="259" w:lineRule="auto"/>
        <w:ind w:left="0" w:firstLine="0"/>
      </w:pPr>
      <w:r>
        <w:rPr>
          <w:sz w:val="32"/>
        </w:rPr>
        <w:t xml:space="preserve">Elearn Privacy Policy and Learner Personal Data </w:t>
      </w:r>
    </w:p>
    <w:p w14:paraId="7BE01F94" w14:textId="77777777" w:rsidR="00E910D5" w:rsidRDefault="00D97628">
      <w:pPr>
        <w:pStyle w:val="Heading1"/>
        <w:ind w:left="-5"/>
      </w:pPr>
      <w:r>
        <w:t xml:space="preserve">Introduction </w:t>
      </w:r>
    </w:p>
    <w:p w14:paraId="60285CBC" w14:textId="09619C39" w:rsidR="00E910D5" w:rsidRDefault="00D97628">
      <w:pPr>
        <w:ind w:left="-5"/>
      </w:pPr>
      <w:r>
        <w:t xml:space="preserve">Elearn Limited </w:t>
      </w:r>
      <w:r w:rsidR="00404B60">
        <w:t>and Mike Long Associates are</w:t>
      </w:r>
      <w:r>
        <w:t xml:space="preserve"> committed to data security and the fair and transparent processing of personal data. This privacy policy (Policy) sets out how we treat learner personal data. </w:t>
      </w:r>
    </w:p>
    <w:p w14:paraId="077A8EC3" w14:textId="77777777" w:rsidR="00E910D5" w:rsidRDefault="00D97628">
      <w:pPr>
        <w:spacing w:line="259" w:lineRule="auto"/>
        <w:ind w:left="0" w:firstLine="0"/>
      </w:pPr>
      <w:r>
        <w:t xml:space="preserve"> </w:t>
      </w:r>
    </w:p>
    <w:p w14:paraId="03C388FD" w14:textId="77777777" w:rsidR="00E910D5" w:rsidRDefault="00D97628">
      <w:pPr>
        <w:spacing w:after="273"/>
        <w:ind w:left="-5"/>
      </w:pPr>
      <w:r>
        <w:t xml:space="preserve">Please read this Policy carefully as it contains important information on who we are, how and why we collect, store, use and share your personal data, your rights in relation to your personal data, how to contact us, and how to contact supervisory authorities in the event that you would like to report a concern about the way in which we process your personal data. </w:t>
      </w:r>
    </w:p>
    <w:p w14:paraId="7F6B0396" w14:textId="77777777" w:rsidR="00E910D5" w:rsidRDefault="00D97628">
      <w:pPr>
        <w:spacing w:after="251" w:line="259" w:lineRule="auto"/>
        <w:ind w:left="-5"/>
      </w:pPr>
      <w:r>
        <w:rPr>
          <w:b/>
        </w:rPr>
        <w:t xml:space="preserve">Who are we? </w:t>
      </w:r>
    </w:p>
    <w:p w14:paraId="47757BBE" w14:textId="77777777" w:rsidR="00E910D5" w:rsidRDefault="00D97628">
      <w:pPr>
        <w:spacing w:after="274"/>
        <w:ind w:left="-5"/>
      </w:pPr>
      <w:r>
        <w:t>For the purposes of the General Data Protection Regulation (Regulation (EU) 2016/679) (GDPR), Elearn Limited i</w:t>
      </w:r>
      <w:r>
        <w:t xml:space="preserve">s the ‘controller’ of learner personal </w:t>
      </w:r>
      <w:r>
        <w:t xml:space="preserve">data. Elearn Limited is a private company our registered address is: </w:t>
      </w:r>
    </w:p>
    <w:p w14:paraId="0118F13C" w14:textId="03B986DA" w:rsidR="00E910D5" w:rsidRDefault="00F25955">
      <w:pPr>
        <w:spacing w:after="265"/>
        <w:ind w:left="-5"/>
      </w:pPr>
      <w:r>
        <w:t>Sycamore House, Sutton Quays Business Park, Sutton Weaver, Runcorn, Cheshire, WA7 3EH</w:t>
      </w:r>
      <w:r w:rsidR="00D97628">
        <w:t xml:space="preserve"> </w:t>
      </w:r>
    </w:p>
    <w:p w14:paraId="34EB29AB" w14:textId="633345A4" w:rsidR="00E910D5" w:rsidRDefault="00CB3A66">
      <w:pPr>
        <w:spacing w:after="269"/>
        <w:ind w:left="-5"/>
      </w:pPr>
      <w:r>
        <w:t>Elearn offers consultancy, training, and qualification assessments in various professional fields.</w:t>
      </w:r>
      <w:r w:rsidR="0052444D">
        <w:t xml:space="preserve"> We </w:t>
      </w:r>
      <w:r w:rsidR="001769DD">
        <w:t>work</w:t>
      </w:r>
      <w:r w:rsidR="0052444D">
        <w:t xml:space="preserve"> with M</w:t>
      </w:r>
      <w:r w:rsidR="001769DD">
        <w:t xml:space="preserve">ike Long </w:t>
      </w:r>
      <w:r w:rsidR="00F25955">
        <w:t>Associates</w:t>
      </w:r>
      <w:r w:rsidR="00D97628">
        <w:t xml:space="preserve"> </w:t>
      </w:r>
      <w:r w:rsidR="001769DD">
        <w:t xml:space="preserve">who are </w:t>
      </w:r>
      <w:r w:rsidR="00D97628">
        <w:t>as</w:t>
      </w:r>
      <w:r w:rsidR="00D97628">
        <w:t xml:space="preserve"> centre of the Institute of Leadership and Management (part of the City and Guilds Group</w:t>
      </w:r>
      <w:r w:rsidR="00D70FCD">
        <w:t>)</w:t>
      </w:r>
      <w:r w:rsidR="00E82EE8">
        <w:t>-</w:t>
      </w:r>
      <w:r w:rsidR="00D97628">
        <w:t xml:space="preserve"> </w:t>
      </w:r>
      <w:r w:rsidR="00E82EE8">
        <w:t xml:space="preserve">referred </w:t>
      </w:r>
      <w:r w:rsidR="00D97628">
        <w:t xml:space="preserve">to in this document as the Awarding Body. </w:t>
      </w:r>
    </w:p>
    <w:p w14:paraId="3CAA58AB" w14:textId="77777777" w:rsidR="00E910D5" w:rsidRDefault="00D97628">
      <w:pPr>
        <w:spacing w:after="273"/>
        <w:ind w:left="-5"/>
      </w:pPr>
      <w:r>
        <w:t xml:space="preserve">If you have any queries about this Policy, the way in which we process personal data, or about exercising any of your rights, you may contact our Privacy Representative by sending an email to </w:t>
      </w:r>
      <w:r>
        <w:rPr>
          <w:color w:val="0000FF"/>
          <w:u w:val="single" w:color="0000FF"/>
        </w:rPr>
        <w:t>gdpr@elearn.co.uk</w:t>
      </w:r>
      <w:r>
        <w:t xml:space="preserve"> to Privacy Officer, Elearn Limited, Sycamore House, Sutton Quays Business Park, Sutton Weaver, Runcorn, Cheshire, WA7 3EH. </w:t>
      </w:r>
    </w:p>
    <w:p w14:paraId="6E186B67" w14:textId="60BB4F5D" w:rsidR="00E910D5" w:rsidRDefault="00D97628">
      <w:pPr>
        <w:spacing w:after="251" w:line="259" w:lineRule="auto"/>
        <w:ind w:left="-5"/>
      </w:pPr>
      <w:r>
        <w:rPr>
          <w:b/>
        </w:rPr>
        <w:t xml:space="preserve">What personal data do we collect? </w:t>
      </w:r>
    </w:p>
    <w:p w14:paraId="39DD3765" w14:textId="6B345273" w:rsidR="00E910D5" w:rsidRDefault="00D97628">
      <w:pPr>
        <w:spacing w:after="269"/>
        <w:ind w:left="-5"/>
      </w:pPr>
      <w:r>
        <w:t xml:space="preserve">We collect your name, gender, and date of birth. </w:t>
      </w:r>
      <w:r w:rsidR="00BF1303">
        <w:t xml:space="preserve">We may collect </w:t>
      </w:r>
      <w:bookmarkStart w:id="0" w:name="_Int_j0wksGA4"/>
      <w:r w:rsidR="00BF1303">
        <w:t>additional</w:t>
      </w:r>
      <w:bookmarkEnd w:id="0"/>
      <w:r w:rsidR="00BF1303">
        <w:t xml:space="preserve"> personal data as needed for specific qualifications, programmes, quality assurance, investigations, complaints, and appeals, </w:t>
      </w:r>
      <w:r w:rsidR="00074822">
        <w:t>under</w:t>
      </w:r>
      <w:r w:rsidR="00BF1303">
        <w:t xml:space="preserve"> Awarding Bodies policies</w:t>
      </w:r>
      <w:r w:rsidR="008D0401">
        <w:t xml:space="preserve">. </w:t>
      </w:r>
    </w:p>
    <w:p w14:paraId="76A2E399" w14:textId="6C4F02C6" w:rsidR="00E910D5" w:rsidRDefault="00D97628">
      <w:pPr>
        <w:ind w:left="-5"/>
      </w:pPr>
      <w:r>
        <w:t xml:space="preserve">In exceptional circumstances, we may </w:t>
      </w:r>
      <w:bookmarkStart w:id="1" w:name="_Int_1X1XtkHw"/>
      <w:r>
        <w:t>be provided</w:t>
      </w:r>
      <w:bookmarkEnd w:id="1"/>
      <w:r>
        <w:t xml:space="preserve"> with sensitive personal data, such as information about your learning needs or health, to enable us to administer requests for reasonable adjustments, or sensitive personal data relating to an investigation, complaint, or appeal. It is a requirement of registering for a course leading to a qualification that you consent to giving us this information if required</w:t>
      </w:r>
      <w:r w:rsidR="008D0401">
        <w:t xml:space="preserve">. </w:t>
      </w:r>
    </w:p>
    <w:p w14:paraId="6202507A" w14:textId="77777777" w:rsidR="00E910D5" w:rsidRDefault="00D97628">
      <w:pPr>
        <w:spacing w:after="264" w:line="259" w:lineRule="auto"/>
        <w:ind w:left="0" w:firstLine="0"/>
      </w:pPr>
      <w:r>
        <w:t xml:space="preserve"> </w:t>
      </w:r>
    </w:p>
    <w:p w14:paraId="0DD647BE" w14:textId="77777777" w:rsidR="00E910D5" w:rsidRDefault="00D97628">
      <w:pPr>
        <w:spacing w:line="259" w:lineRule="auto"/>
        <w:ind w:left="0" w:firstLine="0"/>
      </w:pPr>
      <w:r>
        <w:t xml:space="preserve"> </w:t>
      </w:r>
    </w:p>
    <w:p w14:paraId="708AFB51" w14:textId="77777777" w:rsidR="00E910D5" w:rsidRDefault="00D97628">
      <w:pPr>
        <w:spacing w:after="251" w:line="259" w:lineRule="auto"/>
        <w:ind w:left="-5"/>
      </w:pPr>
      <w:r>
        <w:rPr>
          <w:b/>
        </w:rPr>
        <w:lastRenderedPageBreak/>
        <w:t xml:space="preserve">How do we use your personal data? </w:t>
      </w:r>
    </w:p>
    <w:p w14:paraId="1ED85494" w14:textId="77777777" w:rsidR="00E910D5" w:rsidRDefault="00D97628">
      <w:pPr>
        <w:ind w:left="-5"/>
      </w:pPr>
      <w:r>
        <w:t xml:space="preserve">We may use your personal data where this is necessary to pursue our legitimate interests as a provider of training, assessment, and certification products and/or services, including to: </w:t>
      </w:r>
    </w:p>
    <w:p w14:paraId="6C3178DF" w14:textId="77777777" w:rsidR="00E910D5" w:rsidRDefault="00D97628">
      <w:pPr>
        <w:spacing w:after="260" w:line="259" w:lineRule="auto"/>
        <w:ind w:left="0" w:firstLine="0"/>
      </w:pPr>
      <w:r>
        <w:t xml:space="preserve"> </w:t>
      </w:r>
    </w:p>
    <w:p w14:paraId="40F6EB50" w14:textId="4FDFFFF0" w:rsidR="00E910D5" w:rsidRDefault="00D97628">
      <w:pPr>
        <w:numPr>
          <w:ilvl w:val="0"/>
          <w:numId w:val="1"/>
        </w:numPr>
        <w:ind w:hanging="360"/>
      </w:pPr>
      <w:r>
        <w:t xml:space="preserve">provide you with products and/or services for which you have </w:t>
      </w:r>
      <w:r w:rsidR="00B708D4">
        <w:t>registered.</w:t>
      </w:r>
      <w:r>
        <w:t xml:space="preserve"> </w:t>
      </w:r>
    </w:p>
    <w:p w14:paraId="5BAE2FE8" w14:textId="11B2C510" w:rsidR="00E910D5" w:rsidRDefault="00D97628">
      <w:pPr>
        <w:numPr>
          <w:ilvl w:val="0"/>
          <w:numId w:val="1"/>
        </w:numPr>
        <w:ind w:hanging="360"/>
      </w:pPr>
      <w:r>
        <w:t xml:space="preserve">undertake administration in relation to products and/or services for which you have </w:t>
      </w:r>
      <w:r w:rsidR="00B708D4">
        <w:t>registered.</w:t>
      </w:r>
      <w:r>
        <w:t xml:space="preserve"> </w:t>
      </w:r>
    </w:p>
    <w:p w14:paraId="4470BAF0" w14:textId="4C26FBB3" w:rsidR="00E910D5" w:rsidRDefault="00D97628">
      <w:pPr>
        <w:numPr>
          <w:ilvl w:val="0"/>
          <w:numId w:val="1"/>
        </w:numPr>
        <w:ind w:hanging="360"/>
      </w:pPr>
      <w:r>
        <w:t xml:space="preserve">provide you with a certificate, </w:t>
      </w:r>
      <w:r w:rsidR="008D0401">
        <w:t>credential,</w:t>
      </w:r>
      <w:r>
        <w:t xml:space="preserve"> or other record of </w:t>
      </w:r>
      <w:r w:rsidR="00B708D4">
        <w:t>learning.</w:t>
      </w:r>
      <w:r>
        <w:t xml:space="preserve"> </w:t>
      </w:r>
    </w:p>
    <w:p w14:paraId="33C052FE" w14:textId="4B16C38B" w:rsidR="00E910D5" w:rsidRDefault="00D97628">
      <w:pPr>
        <w:numPr>
          <w:ilvl w:val="0"/>
          <w:numId w:val="1"/>
        </w:numPr>
        <w:ind w:hanging="360"/>
      </w:pPr>
      <w:r>
        <w:t xml:space="preserve">contact you directly in relation to our quality assurance processes, investigations, appeals, and </w:t>
      </w:r>
      <w:r w:rsidR="00B708D4">
        <w:t>complaints.</w:t>
      </w:r>
      <w:r>
        <w:t xml:space="preserve"> </w:t>
      </w:r>
    </w:p>
    <w:p w14:paraId="743CB0E3" w14:textId="334103D8" w:rsidR="00E910D5" w:rsidRDefault="00D97628">
      <w:pPr>
        <w:numPr>
          <w:ilvl w:val="0"/>
          <w:numId w:val="1"/>
        </w:numPr>
        <w:ind w:hanging="360"/>
      </w:pPr>
      <w:r>
        <w:t xml:space="preserve">contact you directly in relation to new and existing products, services, news, </w:t>
      </w:r>
      <w:r w:rsidR="008D0401">
        <w:t>awards,</w:t>
      </w:r>
      <w:r>
        <w:t xml:space="preserve"> and events offered by Elearn</w:t>
      </w:r>
      <w:r w:rsidR="00475532">
        <w:t xml:space="preserve">, Mike Long </w:t>
      </w:r>
      <w:r w:rsidR="00352EB8">
        <w:t>Associates</w:t>
      </w:r>
      <w:r>
        <w:t xml:space="preserve"> or the Awarding </w:t>
      </w:r>
      <w:r w:rsidR="007029B1">
        <w:t>Bodies.</w:t>
      </w:r>
      <w:r>
        <w:t xml:space="preserve"> </w:t>
      </w:r>
    </w:p>
    <w:p w14:paraId="575AF3C4" w14:textId="77777777" w:rsidR="00E910D5" w:rsidRDefault="00D97628">
      <w:pPr>
        <w:numPr>
          <w:ilvl w:val="0"/>
          <w:numId w:val="1"/>
        </w:numPr>
        <w:spacing w:after="268"/>
        <w:ind w:hanging="360"/>
      </w:pPr>
      <w:r>
        <w:t xml:space="preserve">assess and provide reasonable adjustments in relation to your learning or assessment where </w:t>
      </w:r>
      <w:bookmarkStart w:id="2" w:name="_Int_U5EjUHEZ"/>
      <w:r>
        <w:t>requested</w:t>
      </w:r>
      <w:bookmarkEnd w:id="2"/>
      <w:r>
        <w:t xml:space="preserve">. </w:t>
      </w:r>
    </w:p>
    <w:p w14:paraId="5746976B" w14:textId="77777777" w:rsidR="00E910D5" w:rsidRDefault="00D97628">
      <w:pPr>
        <w:spacing w:line="259" w:lineRule="auto"/>
        <w:ind w:left="0" w:firstLine="0"/>
      </w:pPr>
      <w:r>
        <w:t xml:space="preserve"> </w:t>
      </w:r>
    </w:p>
    <w:p w14:paraId="4A2BCF51" w14:textId="77777777" w:rsidR="00E910D5" w:rsidRDefault="00D97628">
      <w:pPr>
        <w:ind w:left="-5"/>
      </w:pPr>
      <w:r>
        <w:t xml:space="preserve">We may also process your personal data if required by law, including to respond to requests by government or law enforcement authorities, or for the prevention of crime or fraud. </w:t>
      </w:r>
    </w:p>
    <w:p w14:paraId="0DBD4267" w14:textId="77777777" w:rsidR="00E910D5" w:rsidRDefault="00D97628">
      <w:pPr>
        <w:spacing w:line="259" w:lineRule="auto"/>
        <w:ind w:left="0" w:firstLine="0"/>
      </w:pPr>
      <w:r>
        <w:t xml:space="preserve"> </w:t>
      </w:r>
    </w:p>
    <w:p w14:paraId="30A91314" w14:textId="77777777" w:rsidR="00E910D5" w:rsidRDefault="00D97628">
      <w:pPr>
        <w:spacing w:line="259" w:lineRule="auto"/>
        <w:ind w:left="-5"/>
      </w:pPr>
      <w:r>
        <w:rPr>
          <w:b/>
        </w:rPr>
        <w:t xml:space="preserve">Who do we share your personal data with? </w:t>
      </w:r>
    </w:p>
    <w:p w14:paraId="614DBFCE" w14:textId="77777777" w:rsidR="00E910D5" w:rsidRDefault="00D97628">
      <w:pPr>
        <w:spacing w:line="259" w:lineRule="auto"/>
        <w:ind w:left="0" w:firstLine="0"/>
      </w:pPr>
      <w:r>
        <w:rPr>
          <w:b/>
        </w:rPr>
        <w:t xml:space="preserve"> </w:t>
      </w:r>
    </w:p>
    <w:p w14:paraId="7EC41DFF" w14:textId="77777777" w:rsidR="00E910D5" w:rsidRDefault="00D97628">
      <w:pPr>
        <w:ind w:left="-5"/>
      </w:pPr>
      <w:r>
        <w:t xml:space="preserve">We may share your personal data with relevant third parties, where necessary, in relation to your learning, assessment, or certification, including: </w:t>
      </w:r>
    </w:p>
    <w:p w14:paraId="44BFA983" w14:textId="77777777" w:rsidR="00E910D5" w:rsidRDefault="00D97628">
      <w:pPr>
        <w:spacing w:after="26" w:line="259" w:lineRule="auto"/>
        <w:ind w:left="0" w:firstLine="0"/>
      </w:pPr>
      <w:r>
        <w:t xml:space="preserve"> </w:t>
      </w:r>
    </w:p>
    <w:p w14:paraId="07D6D365" w14:textId="77777777" w:rsidR="00E910D5" w:rsidRDefault="00D97628" w:rsidP="00750BBA">
      <w:pPr>
        <w:numPr>
          <w:ilvl w:val="0"/>
          <w:numId w:val="3"/>
        </w:numPr>
      </w:pPr>
      <w:r>
        <w:t xml:space="preserve">The Institute of Leadership and Management part of the City and Guilds Group </w:t>
      </w:r>
    </w:p>
    <w:p w14:paraId="6743D29C" w14:textId="70D3A37B" w:rsidR="004943F4" w:rsidRDefault="004943F4" w:rsidP="00750BBA">
      <w:pPr>
        <w:numPr>
          <w:ilvl w:val="0"/>
          <w:numId w:val="3"/>
        </w:numPr>
      </w:pPr>
      <w:r>
        <w:t xml:space="preserve">Mike Long </w:t>
      </w:r>
      <w:r w:rsidR="0084364C">
        <w:t xml:space="preserve">Associates </w:t>
      </w:r>
      <w:r w:rsidR="00750BBA">
        <w:t>-</w:t>
      </w:r>
      <w:r w:rsidR="00CF2E82">
        <w:t xml:space="preserve"> </w:t>
      </w:r>
      <w:r w:rsidR="0084364C">
        <w:t>the Registered ILM Centre</w:t>
      </w:r>
    </w:p>
    <w:p w14:paraId="45720044" w14:textId="167F8E88" w:rsidR="00E910D5" w:rsidRDefault="00D97628" w:rsidP="00750BBA">
      <w:pPr>
        <w:pStyle w:val="ListParagraph"/>
        <w:numPr>
          <w:ilvl w:val="0"/>
          <w:numId w:val="3"/>
        </w:numPr>
      </w:pPr>
      <w:r>
        <w:t xml:space="preserve">Tutors and </w:t>
      </w:r>
      <w:r w:rsidR="00CF2E82">
        <w:t>assessors</w:t>
      </w:r>
      <w:r>
        <w:t xml:space="preserve"> engaged by Elearn to deliver or support your study with us. </w:t>
      </w:r>
    </w:p>
    <w:p w14:paraId="41810A78" w14:textId="6E14532D" w:rsidR="00E910D5" w:rsidRDefault="00E910D5" w:rsidP="00750BBA">
      <w:pPr>
        <w:spacing w:after="249" w:line="259" w:lineRule="auto"/>
        <w:ind w:left="721" w:firstLine="60"/>
      </w:pPr>
    </w:p>
    <w:p w14:paraId="0E7B684D" w14:textId="77777777" w:rsidR="00E910D5" w:rsidRDefault="00D97628">
      <w:pPr>
        <w:spacing w:after="268"/>
        <w:ind w:left="-5"/>
      </w:pPr>
      <w:r>
        <w:t xml:space="preserve">We will ensure there is a contract in place with </w:t>
      </w:r>
      <w:r>
        <w:t xml:space="preserve">such third parties which include obligations in relation to the confidentiality, security, and lawful processing of any personal data shared with them. </w:t>
      </w:r>
    </w:p>
    <w:p w14:paraId="2F5D091F" w14:textId="77777777" w:rsidR="00E910D5" w:rsidRDefault="00D97628">
      <w:pPr>
        <w:ind w:left="-5"/>
      </w:pPr>
      <w:r>
        <w:t xml:space="preserve">You should be aware that the Awarding Bodies will process the information you provide us with as part of your course. You can see the Privacy Statements provided by the </w:t>
      </w:r>
      <w:hyperlink r:id="rId5">
        <w:r>
          <w:rPr>
            <w:color w:val="0000FF"/>
            <w:u w:val="single" w:color="0000FF"/>
          </w:rPr>
          <w:t>City and</w:t>
        </w:r>
      </w:hyperlink>
      <w:hyperlink r:id="rId6">
        <w:r>
          <w:rPr>
            <w:color w:val="0000FF"/>
          </w:rPr>
          <w:t xml:space="preserve"> </w:t>
        </w:r>
      </w:hyperlink>
      <w:hyperlink r:id="rId7">
        <w:r>
          <w:rPr>
            <w:color w:val="0000FF"/>
            <w:u w:val="single" w:color="0000FF"/>
          </w:rPr>
          <w:t>Guilds</w:t>
        </w:r>
      </w:hyperlink>
      <w:hyperlink r:id="rId8">
        <w:r>
          <w:rPr>
            <w:color w:val="0000FF"/>
            <w:u w:val="single" w:color="0000FF"/>
          </w:rPr>
          <w:t xml:space="preserve"> </w:t>
        </w:r>
      </w:hyperlink>
      <w:hyperlink r:id="rId9">
        <w:r>
          <w:rPr>
            <w:color w:val="0000FF"/>
            <w:u w:val="single" w:color="0000FF"/>
          </w:rPr>
          <w:t>Group</w:t>
        </w:r>
      </w:hyperlink>
      <w:hyperlink r:id="rId10">
        <w:r>
          <w:t xml:space="preserve"> </w:t>
        </w:r>
      </w:hyperlink>
      <w:r>
        <w:t xml:space="preserve">and by contacting the </w:t>
      </w:r>
      <w:hyperlink r:id="rId11">
        <w:r>
          <w:rPr>
            <w:color w:val="0000FF"/>
            <w:u w:val="single" w:color="0000FF"/>
          </w:rPr>
          <w:t>Chartered Management Institute</w:t>
        </w:r>
      </w:hyperlink>
      <w:hyperlink r:id="rId12">
        <w:r>
          <w:t xml:space="preserve"> </w:t>
        </w:r>
      </w:hyperlink>
      <w:r>
        <w:t xml:space="preserve"> </w:t>
      </w:r>
    </w:p>
    <w:p w14:paraId="67DC1BDF" w14:textId="6D3FA74D" w:rsidR="009E5174" w:rsidRDefault="00D97628" w:rsidP="00A851CA">
      <w:pPr>
        <w:spacing w:line="259" w:lineRule="auto"/>
        <w:ind w:left="0" w:firstLine="0"/>
      </w:pPr>
      <w:r>
        <w:t xml:space="preserve"> </w:t>
      </w:r>
      <w:r>
        <w:t xml:space="preserve">We take all reasonable steps to ensure that our staff protect your personal data and are aware of their information security obligations. We limit access to your personal data to those who have a genuine business need to know it. </w:t>
      </w:r>
      <w:r w:rsidR="004A6FED">
        <w:t>We may also share personal data with law enforcement or other authorities if required by applicable law.</w:t>
      </w:r>
    </w:p>
    <w:p w14:paraId="11005FBD" w14:textId="77777777" w:rsidR="0029173B" w:rsidRDefault="0029173B" w:rsidP="004A6FED">
      <w:pPr>
        <w:ind w:left="-5"/>
      </w:pPr>
    </w:p>
    <w:p w14:paraId="6186EC79" w14:textId="4369C70E" w:rsidR="00A851CA" w:rsidRDefault="0029173B" w:rsidP="004A6FED">
      <w:pPr>
        <w:ind w:left="-5"/>
      </w:pPr>
      <w:r>
        <w:t xml:space="preserve">We do not sell </w:t>
      </w:r>
      <w:r w:rsidR="00F35A6D">
        <w:t>your data to any third party.</w:t>
      </w:r>
      <w:r w:rsidR="00A851CA">
        <w:t xml:space="preserve"> </w:t>
      </w:r>
    </w:p>
    <w:p w14:paraId="62FCA422" w14:textId="77777777" w:rsidR="000356D8" w:rsidRDefault="00D97628" w:rsidP="000356D8">
      <w:pPr>
        <w:spacing w:line="259" w:lineRule="auto"/>
        <w:ind w:left="0" w:firstLine="0"/>
      </w:pPr>
      <w:r>
        <w:t xml:space="preserve"> </w:t>
      </w:r>
    </w:p>
    <w:p w14:paraId="680DC80B" w14:textId="280856F4" w:rsidR="00E910D5" w:rsidRDefault="00D97628" w:rsidP="000356D8">
      <w:pPr>
        <w:spacing w:line="259" w:lineRule="auto"/>
        <w:ind w:left="0" w:firstLine="0"/>
      </w:pPr>
      <w:r>
        <w:rPr>
          <w:b/>
        </w:rPr>
        <w:lastRenderedPageBreak/>
        <w:t xml:space="preserve">How long will we keep your personal data? </w:t>
      </w:r>
    </w:p>
    <w:p w14:paraId="73C03612" w14:textId="25F0AFF5" w:rsidR="00E910D5" w:rsidRDefault="00D97628">
      <w:pPr>
        <w:ind w:left="-5"/>
      </w:pPr>
      <w:r>
        <w:t xml:space="preserve">We will </w:t>
      </w:r>
      <w:r w:rsidR="00074822">
        <w:t>keep</w:t>
      </w:r>
      <w:r>
        <w:t xml:space="preserve"> personal data relating to your learning, assessment, and certification to enable us to provide information about your learning or a replacement certificate. </w:t>
      </w:r>
    </w:p>
    <w:p w14:paraId="2FE735D8" w14:textId="77777777" w:rsidR="00E910D5" w:rsidRDefault="00D97628">
      <w:pPr>
        <w:spacing w:line="259" w:lineRule="auto"/>
        <w:ind w:left="0" w:firstLine="0"/>
      </w:pPr>
      <w:r>
        <w:t xml:space="preserve"> </w:t>
      </w:r>
    </w:p>
    <w:p w14:paraId="5409691F" w14:textId="7A387DA7" w:rsidR="00E910D5" w:rsidRDefault="00D97628">
      <w:pPr>
        <w:spacing w:after="274"/>
        <w:ind w:left="-5"/>
      </w:pPr>
      <w:r>
        <w:t xml:space="preserve">We will </w:t>
      </w:r>
      <w:r w:rsidR="00074822">
        <w:t>keep</w:t>
      </w:r>
      <w:r>
        <w:t xml:space="preserve"> personal data relating to our quality assurance processes, appeals, or investigations for a period of no more than 7 years to ensure we are able to </w:t>
      </w:r>
      <w:r w:rsidR="00CF524B">
        <w:t>follow</w:t>
      </w:r>
      <w:r>
        <w:t xml:space="preserve"> any contractual, legal, audit and other regulatory requirements, or any orders from competent courts or authorities. </w:t>
      </w:r>
      <w:r w:rsidR="008D0401">
        <w:t xml:space="preserve">The Awarding Body sets this time limit. </w:t>
      </w:r>
    </w:p>
    <w:p w14:paraId="0812B94F" w14:textId="77777777" w:rsidR="00E910D5" w:rsidRDefault="00D97628">
      <w:pPr>
        <w:spacing w:after="251" w:line="259" w:lineRule="auto"/>
        <w:ind w:left="-5"/>
      </w:pPr>
      <w:r>
        <w:rPr>
          <w:b/>
        </w:rPr>
        <w:t xml:space="preserve">Where do we store your personal data and how is it protected? </w:t>
      </w:r>
    </w:p>
    <w:p w14:paraId="515BC684" w14:textId="4B5DC29C" w:rsidR="00E910D5" w:rsidRDefault="00D97628">
      <w:pPr>
        <w:spacing w:after="269"/>
        <w:ind w:left="-5"/>
      </w:pPr>
      <w:r>
        <w:t xml:space="preserve">Your data </w:t>
      </w:r>
      <w:bookmarkStart w:id="3" w:name="_Int_QikLVh5J"/>
      <w:r>
        <w:t>is stored</w:t>
      </w:r>
      <w:bookmarkEnd w:id="3"/>
      <w:r>
        <w:t xml:space="preserve"> on our Learning Site and on cloud services provided by Microsoft </w:t>
      </w:r>
      <w:r w:rsidR="007029B1">
        <w:t>and Apple</w:t>
      </w:r>
      <w:r>
        <w:t xml:space="preserve">. Emails you send to us </w:t>
      </w:r>
      <w:bookmarkStart w:id="4" w:name="_Int_eLw3Zpww"/>
      <w:r>
        <w:t>are processed</w:t>
      </w:r>
      <w:bookmarkEnd w:id="4"/>
      <w:r>
        <w:t xml:space="preserve"> by Google our email client. </w:t>
      </w:r>
    </w:p>
    <w:p w14:paraId="006FAC8A" w14:textId="361E480F" w:rsidR="00696055" w:rsidRDefault="00D97628">
      <w:pPr>
        <w:spacing w:after="200" w:line="299" w:lineRule="auto"/>
        <w:ind w:left="-5"/>
      </w:pPr>
      <w:r>
        <w:t xml:space="preserve">We take reasonable steps to protect your personal data from loss or destruction. We also have procedures in place to deal with any suspected data security breach. We will </w:t>
      </w:r>
      <w:r w:rsidR="00CF524B">
        <w:t>let you know</w:t>
      </w:r>
      <w:r>
        <w:t xml:space="preserve"> and any applicable regulator of a suspected data security breach where we </w:t>
      </w:r>
      <w:bookmarkStart w:id="5" w:name="_Int_mH3FGYVm"/>
      <w:r>
        <w:t>are legally required</w:t>
      </w:r>
      <w:bookmarkEnd w:id="5"/>
      <w:r>
        <w:t xml:space="preserve"> to do so.</w:t>
      </w:r>
    </w:p>
    <w:p w14:paraId="48DBA658" w14:textId="5EFBE43C" w:rsidR="00E910D5" w:rsidRDefault="00D97628">
      <w:pPr>
        <w:spacing w:after="200" w:line="299" w:lineRule="auto"/>
        <w:ind w:left="-5"/>
      </w:pPr>
      <w:r>
        <w:t xml:space="preserve"> </w:t>
      </w:r>
      <w:r>
        <w:rPr>
          <w:b/>
        </w:rPr>
        <w:t xml:space="preserve">Your rights </w:t>
      </w:r>
    </w:p>
    <w:p w14:paraId="2D89697E" w14:textId="77777777" w:rsidR="00E910D5" w:rsidRDefault="00D97628">
      <w:pPr>
        <w:ind w:left="-5"/>
      </w:pPr>
      <w:r>
        <w:t xml:space="preserve">Under the GDPR, you have various rights with respect to our use of your personal data: </w:t>
      </w:r>
    </w:p>
    <w:p w14:paraId="0BA0D35B" w14:textId="77777777" w:rsidR="00E910D5" w:rsidRDefault="00D97628">
      <w:pPr>
        <w:spacing w:line="259" w:lineRule="auto"/>
        <w:ind w:left="0" w:firstLine="0"/>
      </w:pPr>
      <w:r>
        <w:t xml:space="preserve"> </w:t>
      </w:r>
    </w:p>
    <w:p w14:paraId="33D8EF99" w14:textId="77777777" w:rsidR="00E910D5" w:rsidRDefault="00D97628">
      <w:pPr>
        <w:pStyle w:val="Heading1"/>
        <w:spacing w:after="0"/>
        <w:ind w:left="-5"/>
      </w:pPr>
      <w:r>
        <w:t>Right to Access</w:t>
      </w:r>
      <w:r>
        <w:rPr>
          <w:b w:val="0"/>
        </w:rPr>
        <w:t xml:space="preserve"> </w:t>
      </w:r>
    </w:p>
    <w:p w14:paraId="246C9A7F" w14:textId="77777777" w:rsidR="00E910D5" w:rsidRDefault="00D97628">
      <w:pPr>
        <w:ind w:left="-5"/>
      </w:pPr>
      <w:r>
        <w:t>You have the right to request a copy of the personal data that we hold about you by contacting us at the email or postal address given below. Please include with your request information that will enable us to verify your identity. We will respond within 1 month of request. Please note that there are exceptions to this right. We may be unable to make all information available to you if, for example, making the information available to you would reveal personal data about another person, if we are legally pr</w:t>
      </w:r>
      <w:r>
        <w:t xml:space="preserve">evented from disclosing such information, or if there is no basis for your request, or if it is excessive. </w:t>
      </w:r>
    </w:p>
    <w:p w14:paraId="756FD2C6" w14:textId="77777777" w:rsidR="00E910D5" w:rsidRDefault="00D97628">
      <w:pPr>
        <w:spacing w:line="259" w:lineRule="auto"/>
        <w:ind w:left="0" w:firstLine="0"/>
      </w:pPr>
      <w:r>
        <w:t xml:space="preserve"> </w:t>
      </w:r>
    </w:p>
    <w:p w14:paraId="5DF5F18F" w14:textId="77777777" w:rsidR="00E910D5" w:rsidRDefault="00D97628">
      <w:pPr>
        <w:pStyle w:val="Heading1"/>
        <w:spacing w:after="0"/>
        <w:ind w:left="-5"/>
      </w:pPr>
      <w:r>
        <w:t>Right to rectification</w:t>
      </w:r>
      <w:r>
        <w:rPr>
          <w:b w:val="0"/>
        </w:rPr>
        <w:t xml:space="preserve"> </w:t>
      </w:r>
    </w:p>
    <w:p w14:paraId="3F40EFEA" w14:textId="7AFEF449" w:rsidR="00E910D5" w:rsidRDefault="00D97628">
      <w:pPr>
        <w:ind w:left="-5"/>
      </w:pPr>
      <w:r>
        <w:t xml:space="preserve">We aim to keep your personal data </w:t>
      </w:r>
      <w:bookmarkStart w:id="6" w:name="_Int_J0xCwZWn"/>
      <w:r>
        <w:t>accurate</w:t>
      </w:r>
      <w:bookmarkEnd w:id="6"/>
      <w:r>
        <w:t xml:space="preserve"> and complete. We encourage you to contact us using the contact details provided below to let us know if any of your personal data is not </w:t>
      </w:r>
      <w:bookmarkStart w:id="7" w:name="_Int_qJ39v4l4"/>
      <w:r>
        <w:t>accurate</w:t>
      </w:r>
      <w:bookmarkEnd w:id="7"/>
      <w:r>
        <w:t xml:space="preserve"> or changes, so that we can keep your personal data </w:t>
      </w:r>
      <w:r w:rsidR="007029B1">
        <w:t>up to date</w:t>
      </w:r>
      <w:r>
        <w:t xml:space="preserve">. </w:t>
      </w:r>
    </w:p>
    <w:p w14:paraId="3940AC3D" w14:textId="77777777" w:rsidR="00E910D5" w:rsidRDefault="00D97628">
      <w:pPr>
        <w:spacing w:line="259" w:lineRule="auto"/>
        <w:ind w:left="0" w:firstLine="0"/>
      </w:pPr>
      <w:r>
        <w:t xml:space="preserve"> </w:t>
      </w:r>
    </w:p>
    <w:p w14:paraId="011C7DE6" w14:textId="77777777" w:rsidR="00E910D5" w:rsidRDefault="00D97628">
      <w:pPr>
        <w:pStyle w:val="Heading1"/>
        <w:spacing w:after="0"/>
        <w:ind w:left="-5"/>
      </w:pPr>
      <w:r>
        <w:t>Right to erasure</w:t>
      </w:r>
      <w:r>
        <w:rPr>
          <w:b w:val="0"/>
        </w:rPr>
        <w:t xml:space="preserve"> </w:t>
      </w:r>
    </w:p>
    <w:p w14:paraId="3D169CF3" w14:textId="77777777" w:rsidR="00E910D5" w:rsidRDefault="00D97628">
      <w:pPr>
        <w:ind w:left="-5"/>
      </w:pPr>
      <w:r>
        <w:t xml:space="preserve">You have the right to request the deletion of your personal data where, for example, the personal data are no longer necessary for the purposes for which they were collected, where you withdraw your consent to processing, where there is no overriding legitimate interest for us to continue to process your personal data, or your personal data has been unlawfully processed. If you would like to </w:t>
      </w:r>
      <w:bookmarkStart w:id="8" w:name="_Int_QIiPilYH"/>
      <w:r>
        <w:t>request</w:t>
      </w:r>
      <w:bookmarkEnd w:id="8"/>
      <w:r>
        <w:t xml:space="preserve"> that your personal data </w:t>
      </w:r>
      <w:bookmarkStart w:id="9" w:name="_Int_vVeBUEvS"/>
      <w:r>
        <w:t>is erased</w:t>
      </w:r>
      <w:bookmarkEnd w:id="9"/>
      <w:r>
        <w:t xml:space="preserve">, please contact us using the contact details provided below. </w:t>
      </w:r>
    </w:p>
    <w:p w14:paraId="278FD931" w14:textId="77777777" w:rsidR="00E910D5" w:rsidRDefault="00D97628">
      <w:pPr>
        <w:spacing w:line="259" w:lineRule="auto"/>
        <w:ind w:left="0" w:firstLine="0"/>
      </w:pPr>
      <w:r>
        <w:lastRenderedPageBreak/>
        <w:t xml:space="preserve"> </w:t>
      </w:r>
    </w:p>
    <w:p w14:paraId="548BF39B" w14:textId="77777777" w:rsidR="00E910D5" w:rsidRDefault="00D97628">
      <w:pPr>
        <w:spacing w:line="259" w:lineRule="auto"/>
        <w:ind w:left="0" w:firstLine="0"/>
      </w:pPr>
      <w:r>
        <w:rPr>
          <w:b/>
        </w:rPr>
        <w:t xml:space="preserve"> </w:t>
      </w:r>
    </w:p>
    <w:p w14:paraId="180D741A" w14:textId="77777777" w:rsidR="00E910D5" w:rsidRDefault="00D97628">
      <w:pPr>
        <w:pStyle w:val="Heading1"/>
        <w:spacing w:after="0"/>
        <w:ind w:left="-5"/>
      </w:pPr>
      <w:r>
        <w:t>Right to object</w:t>
      </w:r>
      <w:r>
        <w:rPr>
          <w:b w:val="0"/>
        </w:rPr>
        <w:t xml:space="preserve"> </w:t>
      </w:r>
    </w:p>
    <w:p w14:paraId="572BC769" w14:textId="77777777" w:rsidR="00E910D5" w:rsidRDefault="00D97628">
      <w:pPr>
        <w:ind w:left="-5"/>
      </w:pPr>
      <w:r>
        <w:t xml:space="preserve">In certain circumstances, you have the right to object to the processing of your personal data where, for example, your personal data is being processed on the basis of legitimate interests and there is no overriding legitimate interest for us to continue to process your personal data, or if your data is being processed for direct marketing purposes. If you would like to object to the processing of your personal data, please contact us using the contact details provided below. </w:t>
      </w:r>
    </w:p>
    <w:p w14:paraId="458DE94D" w14:textId="77777777" w:rsidR="00E910D5" w:rsidRDefault="00D97628">
      <w:pPr>
        <w:spacing w:line="259" w:lineRule="auto"/>
        <w:ind w:left="0" w:firstLine="0"/>
      </w:pPr>
      <w:r>
        <w:t xml:space="preserve"> </w:t>
      </w:r>
    </w:p>
    <w:p w14:paraId="703C06DC" w14:textId="77777777" w:rsidR="00E910D5" w:rsidRDefault="00D97628">
      <w:pPr>
        <w:pStyle w:val="Heading1"/>
        <w:spacing w:after="0"/>
        <w:ind w:left="-5"/>
      </w:pPr>
      <w:r>
        <w:t>Right to restrict processing</w:t>
      </w:r>
      <w:r>
        <w:rPr>
          <w:b w:val="0"/>
        </w:rPr>
        <w:t xml:space="preserve"> </w:t>
      </w:r>
    </w:p>
    <w:p w14:paraId="49E02899" w14:textId="77777777" w:rsidR="00E910D5" w:rsidRDefault="00D97628">
      <w:pPr>
        <w:ind w:left="-5"/>
      </w:pPr>
      <w:r>
        <w:t xml:space="preserve">In certain circumstances, you have the right to </w:t>
      </w:r>
      <w:bookmarkStart w:id="10" w:name="_Int_rdW8dnTL"/>
      <w:r>
        <w:t>request</w:t>
      </w:r>
      <w:bookmarkEnd w:id="10"/>
      <w:r>
        <w:t xml:space="preserve"> that we restrict the further processing of your personal data. This right arises where, for example, you have queried the accuracy of the personal data we hold about you and we are verifying the information, you have objected to processing based on legitimate interests and we are considering whether there are any overriding legitimate interests, or the processing is unlawful, and you elect that processing is restricted rather than deleted. Please contact us using the contact details provided below. </w:t>
      </w:r>
    </w:p>
    <w:p w14:paraId="37824708" w14:textId="77777777" w:rsidR="00E910D5" w:rsidRDefault="00D97628">
      <w:pPr>
        <w:spacing w:line="259" w:lineRule="auto"/>
        <w:ind w:left="0" w:firstLine="0"/>
      </w:pPr>
      <w:r>
        <w:t xml:space="preserve"> </w:t>
      </w:r>
    </w:p>
    <w:p w14:paraId="1BEBC265" w14:textId="77777777" w:rsidR="00E910D5" w:rsidRDefault="00D97628">
      <w:pPr>
        <w:pStyle w:val="Heading1"/>
        <w:spacing w:after="0"/>
        <w:ind w:left="-5"/>
      </w:pPr>
      <w:r>
        <w:t>Right to data portability</w:t>
      </w:r>
      <w:r>
        <w:rPr>
          <w:b w:val="0"/>
        </w:rPr>
        <w:t xml:space="preserve"> </w:t>
      </w:r>
    </w:p>
    <w:p w14:paraId="3E8D50EB" w14:textId="4B0ABC22" w:rsidR="00E910D5" w:rsidRDefault="00D97628">
      <w:pPr>
        <w:ind w:left="-5"/>
      </w:pPr>
      <w:r>
        <w:t xml:space="preserve">In certain circumstances, you have the right to </w:t>
      </w:r>
      <w:bookmarkStart w:id="11" w:name="_Int_rtDY30oC"/>
      <w:r>
        <w:t>request</w:t>
      </w:r>
      <w:bookmarkEnd w:id="11"/>
      <w:r>
        <w:t xml:space="preserve"> that some of your personal data </w:t>
      </w:r>
      <w:bookmarkStart w:id="12" w:name="_Int_XgMrdYqo"/>
      <w:r>
        <w:t>is provided</w:t>
      </w:r>
      <w:bookmarkEnd w:id="12"/>
      <w:r>
        <w:t xml:space="preserve"> to you, or to another data controller, in a commonly used, machine-readable format. This right arises where you have provided your personal data to us, the processing is based on consent or the performance of a contract, and processing </w:t>
      </w:r>
      <w:bookmarkStart w:id="13" w:name="_Int_s6ZyEKlL"/>
      <w:r>
        <w:t>is carried</w:t>
      </w:r>
      <w:bookmarkEnd w:id="13"/>
      <w:r>
        <w:t xml:space="preserve"> out by automated means. If you would like to </w:t>
      </w:r>
      <w:bookmarkStart w:id="14" w:name="_Int_hBwWdPkS"/>
      <w:r w:rsidR="007029B1">
        <w:t>request</w:t>
      </w:r>
      <w:bookmarkEnd w:id="14"/>
      <w:r w:rsidR="007029B1">
        <w:t>,</w:t>
      </w:r>
      <w:r>
        <w:t xml:space="preserve"> make such </w:t>
      </w:r>
      <w:bookmarkStart w:id="15" w:name="_Int_mwOMBwLg"/>
      <w:r>
        <w:t>request</w:t>
      </w:r>
      <w:bookmarkEnd w:id="15"/>
      <w:r>
        <w:t xml:space="preserve">, please contact us using the contact details provided below. </w:t>
      </w:r>
    </w:p>
    <w:p w14:paraId="4E661200" w14:textId="77777777" w:rsidR="00E910D5" w:rsidRDefault="00D97628">
      <w:pPr>
        <w:spacing w:line="259" w:lineRule="auto"/>
        <w:ind w:left="0" w:firstLine="0"/>
      </w:pPr>
      <w:r>
        <w:t xml:space="preserve"> </w:t>
      </w:r>
    </w:p>
    <w:p w14:paraId="3CCD608B" w14:textId="3086F262" w:rsidR="00E910D5" w:rsidRDefault="00D97628">
      <w:pPr>
        <w:spacing w:after="279"/>
        <w:ind w:left="-5"/>
      </w:pPr>
      <w:r>
        <w:t xml:space="preserve">Please note that the GDPR sets out exceptions to these rights. If we are unable to </w:t>
      </w:r>
      <w:bookmarkStart w:id="16" w:name="_Int_1kGZT4BC"/>
      <w:r>
        <w:t>comply with</w:t>
      </w:r>
      <w:bookmarkEnd w:id="16"/>
      <w:r>
        <w:t xml:space="preserve"> your request due to an </w:t>
      </w:r>
      <w:r w:rsidR="007029B1">
        <w:t>exception,</w:t>
      </w:r>
      <w:r>
        <w:t xml:space="preserve"> we will explain this to you in our response.</w:t>
      </w:r>
      <w:r>
        <w:rPr>
          <w:b/>
        </w:rPr>
        <w:t xml:space="preserve"> </w:t>
      </w:r>
    </w:p>
    <w:p w14:paraId="2DFD8678" w14:textId="77777777" w:rsidR="00E910D5" w:rsidRDefault="00D97628">
      <w:pPr>
        <w:pStyle w:val="Heading1"/>
        <w:ind w:left="-5"/>
      </w:pPr>
      <w:r>
        <w:t xml:space="preserve">Contact </w:t>
      </w:r>
    </w:p>
    <w:p w14:paraId="721C787E" w14:textId="77777777" w:rsidR="00E910D5" w:rsidRDefault="00D97628">
      <w:pPr>
        <w:spacing w:after="279"/>
        <w:ind w:left="-5"/>
      </w:pPr>
      <w:r>
        <w:t xml:space="preserve">If you have any queries about this Policy, the way in which Elearn processes personal data, or about exercising any of your rights, you can contact our Privacy Representative by sending an email to </w:t>
      </w:r>
      <w:r>
        <w:rPr>
          <w:color w:val="0000FF"/>
          <w:u w:val="single" w:color="0000FF"/>
        </w:rPr>
        <w:t>gdpr@elearn.co.uk</w:t>
      </w:r>
      <w:r>
        <w:t xml:space="preserve"> writing to Privacy Officer Elearn Limited Sycamore House, Sutton Quays Business Park, Sutton Weaver, Runcorn, Cheshire,WA7 3EH </w:t>
      </w:r>
    </w:p>
    <w:p w14:paraId="49475DE1" w14:textId="77777777" w:rsidR="00E910D5" w:rsidRDefault="00D97628">
      <w:pPr>
        <w:pStyle w:val="Heading1"/>
        <w:ind w:left="-5"/>
      </w:pPr>
      <w:r>
        <w:t xml:space="preserve">Complaints </w:t>
      </w:r>
    </w:p>
    <w:p w14:paraId="51E94DFD" w14:textId="77777777" w:rsidR="00E910D5" w:rsidRDefault="00D97628">
      <w:pPr>
        <w:spacing w:after="278"/>
        <w:ind w:left="-5" w:right="176"/>
      </w:pPr>
      <w:r>
        <w:t xml:space="preserve">If you believe that your data protection rights may have </w:t>
      </w:r>
      <w:bookmarkStart w:id="17" w:name="_Int_tOZScTYL"/>
      <w:r>
        <w:t>been breached</w:t>
      </w:r>
      <w:bookmarkEnd w:id="17"/>
      <w:r>
        <w:t>, and we have been unable to resolve your concern, you may lodge a complaint to the applicable supervisory authority or to seek a remedy through the courts. Please visit</w:t>
      </w:r>
      <w:hyperlink r:id="rId13">
        <w:r>
          <w:t xml:space="preserve"> </w:t>
        </w:r>
      </w:hyperlink>
      <w:hyperlink r:id="rId14">
        <w:r>
          <w:rPr>
            <w:u w:val="single" w:color="3B3C42"/>
          </w:rPr>
          <w:t>https://ico.org.uk/concerns/</w:t>
        </w:r>
      </w:hyperlink>
      <w:hyperlink r:id="rId15">
        <w:r>
          <w:t xml:space="preserve"> </w:t>
        </w:r>
      </w:hyperlink>
      <w:r>
        <w:t>for more information on how to report a concern to the UK Information Comm</w:t>
      </w:r>
      <w:r>
        <w:t>issioner’s Office.</w:t>
      </w:r>
      <w:r>
        <w:t xml:space="preserve"> </w:t>
      </w:r>
    </w:p>
    <w:p w14:paraId="7E61C729" w14:textId="77777777" w:rsidR="00E910D5" w:rsidRDefault="00D97628">
      <w:pPr>
        <w:spacing w:after="254" w:line="259" w:lineRule="auto"/>
        <w:ind w:left="0" w:firstLine="0"/>
      </w:pPr>
      <w:r>
        <w:lastRenderedPageBreak/>
        <w:t xml:space="preserve"> </w:t>
      </w:r>
    </w:p>
    <w:p w14:paraId="08227173" w14:textId="77777777" w:rsidR="00E910D5" w:rsidRDefault="00D97628">
      <w:pPr>
        <w:spacing w:line="259" w:lineRule="auto"/>
        <w:ind w:left="0" w:firstLine="0"/>
      </w:pPr>
      <w:r>
        <w:t xml:space="preserve"> </w:t>
      </w:r>
    </w:p>
    <w:p w14:paraId="2C66FE81" w14:textId="77777777" w:rsidR="00E910D5" w:rsidRDefault="00D97628">
      <w:pPr>
        <w:pStyle w:val="Heading1"/>
        <w:ind w:left="-5"/>
      </w:pPr>
      <w:r>
        <w:t xml:space="preserve">Changes to our Policy </w:t>
      </w:r>
    </w:p>
    <w:p w14:paraId="063E5769" w14:textId="50AFBF2E" w:rsidR="00E910D5" w:rsidRDefault="00D97628">
      <w:pPr>
        <w:spacing w:after="268"/>
        <w:ind w:left="-5"/>
      </w:pPr>
      <w:r>
        <w:t xml:space="preserve">Any changes we may make to our Policy in the future will </w:t>
      </w:r>
      <w:bookmarkStart w:id="18" w:name="_Int_zY3nsgfk"/>
      <w:r>
        <w:t>be posted</w:t>
      </w:r>
      <w:bookmarkEnd w:id="18"/>
      <w:r>
        <w:t xml:space="preserve"> on this page and, where </w:t>
      </w:r>
      <w:bookmarkStart w:id="19" w:name="_Int_Q2aYBaRG"/>
      <w:r>
        <w:t>appropriate</w:t>
      </w:r>
      <w:bookmarkEnd w:id="19"/>
      <w:r>
        <w:t xml:space="preserve">, notified to you by e-mail. Please check back </w:t>
      </w:r>
      <w:bookmarkStart w:id="20" w:name="_Int_f9iAw7vi"/>
      <w:r>
        <w:t>frequently</w:t>
      </w:r>
      <w:bookmarkEnd w:id="20"/>
      <w:r>
        <w:t xml:space="preserve"> to see any updates or changes to our Policy</w:t>
      </w:r>
      <w:r w:rsidR="008D0401">
        <w:t xml:space="preserve">. </w:t>
      </w:r>
    </w:p>
    <w:p w14:paraId="20AC01A2" w14:textId="77777777" w:rsidR="00E910D5" w:rsidRDefault="00D97628">
      <w:pPr>
        <w:spacing w:line="259" w:lineRule="auto"/>
        <w:ind w:left="0" w:firstLine="0"/>
      </w:pPr>
      <w:r>
        <w:rPr>
          <w:color w:val="000000"/>
        </w:rPr>
        <w:t xml:space="preserve"> </w:t>
      </w:r>
    </w:p>
    <w:sectPr w:rsidR="00E910D5">
      <w:pgSz w:w="11900" w:h="16840"/>
      <w:pgMar w:top="1486" w:right="1444" w:bottom="166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tOZScTYL" int2:invalidationBookmarkName="" int2:hashCode="/eZbp8EkwmsD0/" int2:id="mEW99z8S">
      <int2:state int2:value="Rejected" int2:type="style"/>
    </int2:bookmark>
    <int2:bookmark int2:bookmarkName="_Int_zY3nsgfk" int2:invalidationBookmarkName="" int2:hashCode="9g5aL9UCNH7TQJ" int2:id="mXqJWCoI">
      <int2:state int2:value="Rejected" int2:type="style"/>
    </int2:bookmark>
    <int2:bookmark int2:bookmarkName="_Int_Q2aYBaRG" int2:invalidationBookmarkName="" int2:hashCode="8pD9mhRfnlRI6v" int2:id="9TGItQQ9">
      <int2:state int2:value="Rejected" int2:type="style"/>
    </int2:bookmark>
    <int2:bookmark int2:bookmarkName="_Int_f9iAw7vi" int2:invalidationBookmarkName="" int2:hashCode="2i9M6eDcqD4Mt6" int2:id="gpI6wlCP">
      <int2:state int2:value="Rejected" int2:type="style"/>
    </int2:bookmark>
    <int2:bookmark int2:bookmarkName="_Int_j0wksGA4" int2:invalidationBookmarkName="" int2:hashCode="IEEkdmk2qlIoq+" int2:id="RDDTY8fU">
      <int2:state int2:value="Rejected" int2:type="style"/>
    </int2:bookmark>
    <int2:bookmark int2:bookmarkName="_Int_1X1XtkHw" int2:invalidationBookmarkName="" int2:hashCode="hCy70cDPJAl1Gx" int2:id="1qhoFjfu">
      <int2:state int2:value="Rejected" int2:type="style"/>
    </int2:bookmark>
    <int2:bookmark int2:bookmarkName="_Int_U5EjUHEZ" int2:invalidationBookmarkName="" int2:hashCode="/LCIUVnf4VuNQq" int2:id="vDtMobU9">
      <int2:state int2:value="Rejected" int2:type="style"/>
    </int2:bookmark>
    <int2:bookmark int2:bookmarkName="_Int_QikLVh5J" int2:invalidationBookmarkName="" int2:hashCode="qk/bqUeLSF9FbM" int2:id="FbgUjgAL">
      <int2:state int2:value="Rejected" int2:type="style"/>
    </int2:bookmark>
    <int2:bookmark int2:bookmarkName="_Int_eLw3Zpww" int2:invalidationBookmarkName="" int2:hashCode="d9/t0sqO5kACzi" int2:id="nP0W2wvH">
      <int2:state int2:value="Rejected" int2:type="style"/>
    </int2:bookmark>
    <int2:bookmark int2:bookmarkName="_Int_mH3FGYVm" int2:invalidationBookmarkName="" int2:hashCode="RlChyIwi0i196t" int2:id="tF6VQUxX">
      <int2:state int2:value="Rejected" int2:type="style"/>
    </int2:bookmark>
    <int2:bookmark int2:bookmarkName="_Int_J0xCwZWn" int2:invalidationBookmarkName="" int2:hashCode="csj3W2JXL1myG9" int2:id="3VQKZ4pf">
      <int2:state int2:value="Rejected" int2:type="style"/>
    </int2:bookmark>
    <int2:bookmark int2:bookmarkName="_Int_qJ39v4l4" int2:invalidationBookmarkName="" int2:hashCode="csj3W2JXL1myG9" int2:id="zdW5oJfk">
      <int2:state int2:value="Rejected" int2:type="style"/>
    </int2:bookmark>
    <int2:bookmark int2:bookmarkName="_Int_QIiPilYH" int2:invalidationBookmarkName="" int2:hashCode="CI4psKsAeVYN6l" int2:id="71pI2H8A">
      <int2:state int2:value="Rejected" int2:type="style"/>
    </int2:bookmark>
    <int2:bookmark int2:bookmarkName="_Int_vVeBUEvS" int2:invalidationBookmarkName="" int2:hashCode="tErdmyurXa+12c" int2:id="M4tVzdMk">
      <int2:state int2:value="Rejected" int2:type="style"/>
    </int2:bookmark>
    <int2:bookmark int2:bookmarkName="_Int_rdW8dnTL" int2:invalidationBookmarkName="" int2:hashCode="CI4psKsAeVYN6l" int2:id="Cu4DuJmb">
      <int2:state int2:value="Rejected" int2:type="style"/>
    </int2:bookmark>
    <int2:bookmark int2:bookmarkName="_Int_rtDY30oC" int2:invalidationBookmarkName="" int2:hashCode="CI4psKsAeVYN6l" int2:id="8e9lKegx">
      <int2:state int2:value="Rejected" int2:type="style"/>
    </int2:bookmark>
    <int2:bookmark int2:bookmarkName="_Int_XgMrdYqo" int2:invalidationBookmarkName="" int2:hashCode="M56CMN7Cd8s4+s" int2:id="zn9veLqx">
      <int2:state int2:value="Rejected" int2:type="style"/>
    </int2:bookmark>
    <int2:bookmark int2:bookmarkName="_Int_s6ZyEKlL" int2:invalidationBookmarkName="" int2:hashCode="AWKlWNoHcQeFr2" int2:id="mfDL4OuW">
      <int2:state int2:value="Rejected" int2:type="style"/>
    </int2:bookmark>
    <int2:bookmark int2:bookmarkName="_Int_hBwWdPkS" int2:invalidationBookmarkName="" int2:hashCode="CI4psKsAeVYN6l" int2:id="WMuiWKcS">
      <int2:state int2:value="Rejected" int2:type="style"/>
    </int2:bookmark>
    <int2:bookmark int2:bookmarkName="_Int_mwOMBwLg" int2:invalidationBookmarkName="" int2:hashCode="CI4psKsAeVYN6l" int2:id="GfNEhdJd">
      <int2:state int2:value="Rejected" int2:type="style"/>
    </int2:bookmark>
    <int2:bookmark int2:bookmarkName="_Int_1kGZT4BC" int2:invalidationBookmarkName="" int2:hashCode="RwEBslXvhQQH1P" int2:id="CphQuDIc">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7AE0"/>
    <w:multiLevelType w:val="hybridMultilevel"/>
    <w:tmpl w:val="FFFFFFFF"/>
    <w:lvl w:ilvl="0" w:tplc="7626343A">
      <w:start w:val="1"/>
      <w:numFmt w:val="bullet"/>
      <w:lvlText w:val="•"/>
      <w:lvlJc w:val="left"/>
      <w:pPr>
        <w:ind w:left="721"/>
      </w:pPr>
      <w:rPr>
        <w:rFonts w:ascii="Arial" w:eastAsia="Arial" w:hAnsi="Arial" w:cs="Arial"/>
        <w:b w:val="0"/>
        <w:i w:val="0"/>
        <w:strike w:val="0"/>
        <w:dstrike w:val="0"/>
        <w:color w:val="3B3C42"/>
        <w:sz w:val="20"/>
        <w:szCs w:val="20"/>
        <w:u w:val="none" w:color="000000"/>
        <w:bdr w:val="none" w:sz="0" w:space="0" w:color="auto"/>
        <w:shd w:val="clear" w:color="auto" w:fill="auto"/>
        <w:vertAlign w:val="baseline"/>
      </w:rPr>
    </w:lvl>
    <w:lvl w:ilvl="1" w:tplc="EDE8773C">
      <w:start w:val="1"/>
      <w:numFmt w:val="bullet"/>
      <w:lvlText w:val="o"/>
      <w:lvlJc w:val="left"/>
      <w:pPr>
        <w:ind w:left="1441"/>
      </w:pPr>
      <w:rPr>
        <w:rFonts w:ascii="Segoe UI Symbol" w:eastAsia="Segoe UI Symbol" w:hAnsi="Segoe UI Symbol" w:cs="Segoe UI Symbol"/>
        <w:b w:val="0"/>
        <w:i w:val="0"/>
        <w:strike w:val="0"/>
        <w:dstrike w:val="0"/>
        <w:color w:val="3B3C42"/>
        <w:sz w:val="20"/>
        <w:szCs w:val="20"/>
        <w:u w:val="none" w:color="000000"/>
        <w:bdr w:val="none" w:sz="0" w:space="0" w:color="auto"/>
        <w:shd w:val="clear" w:color="auto" w:fill="auto"/>
        <w:vertAlign w:val="baseline"/>
      </w:rPr>
    </w:lvl>
    <w:lvl w:ilvl="2" w:tplc="92AE9570">
      <w:start w:val="1"/>
      <w:numFmt w:val="bullet"/>
      <w:lvlText w:val="▪"/>
      <w:lvlJc w:val="left"/>
      <w:pPr>
        <w:ind w:left="2161"/>
      </w:pPr>
      <w:rPr>
        <w:rFonts w:ascii="Segoe UI Symbol" w:eastAsia="Segoe UI Symbol" w:hAnsi="Segoe UI Symbol" w:cs="Segoe UI Symbol"/>
        <w:b w:val="0"/>
        <w:i w:val="0"/>
        <w:strike w:val="0"/>
        <w:dstrike w:val="0"/>
        <w:color w:val="3B3C42"/>
        <w:sz w:val="20"/>
        <w:szCs w:val="20"/>
        <w:u w:val="none" w:color="000000"/>
        <w:bdr w:val="none" w:sz="0" w:space="0" w:color="auto"/>
        <w:shd w:val="clear" w:color="auto" w:fill="auto"/>
        <w:vertAlign w:val="baseline"/>
      </w:rPr>
    </w:lvl>
    <w:lvl w:ilvl="3" w:tplc="97FAE4BA">
      <w:start w:val="1"/>
      <w:numFmt w:val="bullet"/>
      <w:lvlText w:val="•"/>
      <w:lvlJc w:val="left"/>
      <w:pPr>
        <w:ind w:left="2881"/>
      </w:pPr>
      <w:rPr>
        <w:rFonts w:ascii="Arial" w:eastAsia="Arial" w:hAnsi="Arial" w:cs="Arial"/>
        <w:b w:val="0"/>
        <w:i w:val="0"/>
        <w:strike w:val="0"/>
        <w:dstrike w:val="0"/>
        <w:color w:val="3B3C42"/>
        <w:sz w:val="20"/>
        <w:szCs w:val="20"/>
        <w:u w:val="none" w:color="000000"/>
        <w:bdr w:val="none" w:sz="0" w:space="0" w:color="auto"/>
        <w:shd w:val="clear" w:color="auto" w:fill="auto"/>
        <w:vertAlign w:val="baseline"/>
      </w:rPr>
    </w:lvl>
    <w:lvl w:ilvl="4" w:tplc="3B3CCD72">
      <w:start w:val="1"/>
      <w:numFmt w:val="bullet"/>
      <w:lvlText w:val="o"/>
      <w:lvlJc w:val="left"/>
      <w:pPr>
        <w:ind w:left="3601"/>
      </w:pPr>
      <w:rPr>
        <w:rFonts w:ascii="Segoe UI Symbol" w:eastAsia="Segoe UI Symbol" w:hAnsi="Segoe UI Symbol" w:cs="Segoe UI Symbol"/>
        <w:b w:val="0"/>
        <w:i w:val="0"/>
        <w:strike w:val="0"/>
        <w:dstrike w:val="0"/>
        <w:color w:val="3B3C42"/>
        <w:sz w:val="20"/>
        <w:szCs w:val="20"/>
        <w:u w:val="none" w:color="000000"/>
        <w:bdr w:val="none" w:sz="0" w:space="0" w:color="auto"/>
        <w:shd w:val="clear" w:color="auto" w:fill="auto"/>
        <w:vertAlign w:val="baseline"/>
      </w:rPr>
    </w:lvl>
    <w:lvl w:ilvl="5" w:tplc="258EFAE8">
      <w:start w:val="1"/>
      <w:numFmt w:val="bullet"/>
      <w:lvlText w:val="▪"/>
      <w:lvlJc w:val="left"/>
      <w:pPr>
        <w:ind w:left="4321"/>
      </w:pPr>
      <w:rPr>
        <w:rFonts w:ascii="Segoe UI Symbol" w:eastAsia="Segoe UI Symbol" w:hAnsi="Segoe UI Symbol" w:cs="Segoe UI Symbol"/>
        <w:b w:val="0"/>
        <w:i w:val="0"/>
        <w:strike w:val="0"/>
        <w:dstrike w:val="0"/>
        <w:color w:val="3B3C42"/>
        <w:sz w:val="20"/>
        <w:szCs w:val="20"/>
        <w:u w:val="none" w:color="000000"/>
        <w:bdr w:val="none" w:sz="0" w:space="0" w:color="auto"/>
        <w:shd w:val="clear" w:color="auto" w:fill="auto"/>
        <w:vertAlign w:val="baseline"/>
      </w:rPr>
    </w:lvl>
    <w:lvl w:ilvl="6" w:tplc="5C3AACF2">
      <w:start w:val="1"/>
      <w:numFmt w:val="bullet"/>
      <w:lvlText w:val="•"/>
      <w:lvlJc w:val="left"/>
      <w:pPr>
        <w:ind w:left="5041"/>
      </w:pPr>
      <w:rPr>
        <w:rFonts w:ascii="Arial" w:eastAsia="Arial" w:hAnsi="Arial" w:cs="Arial"/>
        <w:b w:val="0"/>
        <w:i w:val="0"/>
        <w:strike w:val="0"/>
        <w:dstrike w:val="0"/>
        <w:color w:val="3B3C42"/>
        <w:sz w:val="20"/>
        <w:szCs w:val="20"/>
        <w:u w:val="none" w:color="000000"/>
        <w:bdr w:val="none" w:sz="0" w:space="0" w:color="auto"/>
        <w:shd w:val="clear" w:color="auto" w:fill="auto"/>
        <w:vertAlign w:val="baseline"/>
      </w:rPr>
    </w:lvl>
    <w:lvl w:ilvl="7" w:tplc="64AED3DE">
      <w:start w:val="1"/>
      <w:numFmt w:val="bullet"/>
      <w:lvlText w:val="o"/>
      <w:lvlJc w:val="left"/>
      <w:pPr>
        <w:ind w:left="5761"/>
      </w:pPr>
      <w:rPr>
        <w:rFonts w:ascii="Segoe UI Symbol" w:eastAsia="Segoe UI Symbol" w:hAnsi="Segoe UI Symbol" w:cs="Segoe UI Symbol"/>
        <w:b w:val="0"/>
        <w:i w:val="0"/>
        <w:strike w:val="0"/>
        <w:dstrike w:val="0"/>
        <w:color w:val="3B3C42"/>
        <w:sz w:val="20"/>
        <w:szCs w:val="20"/>
        <w:u w:val="none" w:color="000000"/>
        <w:bdr w:val="none" w:sz="0" w:space="0" w:color="auto"/>
        <w:shd w:val="clear" w:color="auto" w:fill="auto"/>
        <w:vertAlign w:val="baseline"/>
      </w:rPr>
    </w:lvl>
    <w:lvl w:ilvl="8" w:tplc="84789A0E">
      <w:start w:val="1"/>
      <w:numFmt w:val="bullet"/>
      <w:lvlText w:val="▪"/>
      <w:lvlJc w:val="left"/>
      <w:pPr>
        <w:ind w:left="6481"/>
      </w:pPr>
      <w:rPr>
        <w:rFonts w:ascii="Segoe UI Symbol" w:eastAsia="Segoe UI Symbol" w:hAnsi="Segoe UI Symbol" w:cs="Segoe UI Symbol"/>
        <w:b w:val="0"/>
        <w:i w:val="0"/>
        <w:strike w:val="0"/>
        <w:dstrike w:val="0"/>
        <w:color w:val="3B3C42"/>
        <w:sz w:val="20"/>
        <w:szCs w:val="20"/>
        <w:u w:val="none" w:color="000000"/>
        <w:bdr w:val="none" w:sz="0" w:space="0" w:color="auto"/>
        <w:shd w:val="clear" w:color="auto" w:fill="auto"/>
        <w:vertAlign w:val="baseline"/>
      </w:rPr>
    </w:lvl>
  </w:abstractNum>
  <w:abstractNum w:abstractNumId="1" w15:restartNumberingAfterBreak="0">
    <w:nsid w:val="4B303F24"/>
    <w:multiLevelType w:val="hybridMultilevel"/>
    <w:tmpl w:val="0C36D2A0"/>
    <w:lvl w:ilvl="0" w:tplc="08090003">
      <w:start w:val="1"/>
      <w:numFmt w:val="bullet"/>
      <w:lvlText w:val="o"/>
      <w:lvlJc w:val="left"/>
      <w:pPr>
        <w:ind w:left="771" w:hanging="360"/>
      </w:pPr>
      <w:rPr>
        <w:rFonts w:ascii="Courier New" w:hAnsi="Courier New" w:cs="Courier New"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54061EA7"/>
    <w:multiLevelType w:val="hybridMultilevel"/>
    <w:tmpl w:val="EFBA60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346947">
    <w:abstractNumId w:val="0"/>
  </w:num>
  <w:num w:numId="2" w16cid:durableId="430512858">
    <w:abstractNumId w:val="1"/>
  </w:num>
  <w:num w:numId="3" w16cid:durableId="1141770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D5"/>
    <w:rsid w:val="000356D8"/>
    <w:rsid w:val="00074822"/>
    <w:rsid w:val="00150804"/>
    <w:rsid w:val="001769DD"/>
    <w:rsid w:val="0028481B"/>
    <w:rsid w:val="0029173B"/>
    <w:rsid w:val="002E1108"/>
    <w:rsid w:val="003304B1"/>
    <w:rsid w:val="00352EB8"/>
    <w:rsid w:val="00404B60"/>
    <w:rsid w:val="00475532"/>
    <w:rsid w:val="004943F4"/>
    <w:rsid w:val="004A6FED"/>
    <w:rsid w:val="0052444D"/>
    <w:rsid w:val="00645AE3"/>
    <w:rsid w:val="00696055"/>
    <w:rsid w:val="006C4102"/>
    <w:rsid w:val="007029B1"/>
    <w:rsid w:val="00750BBA"/>
    <w:rsid w:val="0084364C"/>
    <w:rsid w:val="008D0401"/>
    <w:rsid w:val="009C67E2"/>
    <w:rsid w:val="009E5174"/>
    <w:rsid w:val="00A851CA"/>
    <w:rsid w:val="00B708D4"/>
    <w:rsid w:val="00BF1303"/>
    <w:rsid w:val="00C1337E"/>
    <w:rsid w:val="00C623EE"/>
    <w:rsid w:val="00CB3A66"/>
    <w:rsid w:val="00CF2E82"/>
    <w:rsid w:val="00CF524B"/>
    <w:rsid w:val="00D70FCD"/>
    <w:rsid w:val="00D97628"/>
    <w:rsid w:val="00E82EE8"/>
    <w:rsid w:val="00E910D5"/>
    <w:rsid w:val="00F013DB"/>
    <w:rsid w:val="00F25955"/>
    <w:rsid w:val="00F3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0A163A"/>
  <w15:docId w15:val="{8714688F-27E5-3741-84DC-4A80DDFA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3B3C42"/>
      <w:lang w:val="en-US" w:eastAsia="en-US" w:bidi="en-US"/>
    </w:rPr>
  </w:style>
  <w:style w:type="paragraph" w:styleId="Heading1">
    <w:name w:val="heading 1"/>
    <w:next w:val="Normal"/>
    <w:link w:val="Heading1Char"/>
    <w:uiPriority w:val="9"/>
    <w:qFormat/>
    <w:pPr>
      <w:keepNext/>
      <w:keepLines/>
      <w:spacing w:after="251" w:line="259" w:lineRule="auto"/>
      <w:ind w:left="10" w:hanging="10"/>
      <w:outlineLvl w:val="0"/>
    </w:pPr>
    <w:rPr>
      <w:rFonts w:ascii="Calibri" w:eastAsia="Calibri" w:hAnsi="Calibri" w:cs="Calibri"/>
      <w:b/>
      <w:color w:val="3B3C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B3C42"/>
      <w:sz w:val="24"/>
    </w:rPr>
  </w:style>
  <w:style w:type="paragraph" w:styleId="ListParagraph">
    <w:name w:val="List Paragraph"/>
    <w:basedOn w:val="Normal"/>
    <w:uiPriority w:val="34"/>
    <w:qFormat/>
    <w:rsid w:val="009C6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l-m.com/privacy/learnerpersonaldata" TargetMode="External"/><Relationship Id="rId13" Type="http://schemas.openxmlformats.org/officeDocument/2006/relationships/hyperlink" Target="https://ico.org.uk/concerns/"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i-l-m.com/privacy/learnerpersonaldata" TargetMode="External"/><Relationship Id="rId12" Type="http://schemas.openxmlformats.org/officeDocument/2006/relationships/hyperlink" Target="http://www.managers.org.uk/contact-us/contact-us-individu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l-m.com/privacy/learnerpersonaldata" TargetMode="External"/><Relationship Id="rId11" Type="http://schemas.openxmlformats.org/officeDocument/2006/relationships/hyperlink" Target="http://www.managers.org.uk/contact-us/contact-us-individuals" TargetMode="External"/><Relationship Id="rId5" Type="http://schemas.openxmlformats.org/officeDocument/2006/relationships/hyperlink" Target="https://www.i-l-m.com/privacy/learnerpersonaldata" TargetMode="External"/><Relationship Id="rId15" Type="http://schemas.openxmlformats.org/officeDocument/2006/relationships/hyperlink" Target="https://ico.org.uk/concerns/" TargetMode="External"/><Relationship Id="rId10" Type="http://schemas.openxmlformats.org/officeDocument/2006/relationships/hyperlink" Target="https://www.i-l-m.com/privacy/learnerpersonaldata" TargetMode="External"/><Relationship Id="rId4" Type="http://schemas.openxmlformats.org/officeDocument/2006/relationships/webSettings" Target="webSettings.xml"/><Relationship Id="rId9" Type="http://schemas.openxmlformats.org/officeDocument/2006/relationships/hyperlink" Target="https://www.i-l-m.com/privacy/learnerpersonaldata" TargetMode="Externa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Trasler</dc:creator>
  <cp:keywords/>
  <cp:lastModifiedBy>John Trasler</cp:lastModifiedBy>
  <cp:revision>2</cp:revision>
  <dcterms:created xsi:type="dcterms:W3CDTF">2025-07-16T14:18:00Z</dcterms:created>
  <dcterms:modified xsi:type="dcterms:W3CDTF">2025-07-16T14:18:00Z</dcterms:modified>
</cp:coreProperties>
</file>